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1E23" w14:textId="77777777" w:rsidR="00EE2045" w:rsidRDefault="00A00E9F" w:rsidP="00EE2045">
      <w:pPr>
        <w:rPr>
          <w:rFonts w:asciiTheme="minorHAnsi" w:hAnsiTheme="minorHAnsi" w:cstheme="minorHAnsi"/>
          <w:b/>
        </w:rPr>
      </w:pPr>
      <w:r w:rsidRPr="003C703F">
        <w:rPr>
          <w:rFonts w:asciiTheme="minorHAnsi" w:hAnsiTheme="minorHAnsi" w:cstheme="minorHAnsi"/>
          <w:b/>
        </w:rPr>
        <w:t xml:space="preserve">NARODNA KNJIŽNICA </w:t>
      </w:r>
      <w:r w:rsidR="00EE2045">
        <w:rPr>
          <w:rFonts w:asciiTheme="minorHAnsi" w:hAnsiTheme="minorHAnsi" w:cstheme="minorHAnsi"/>
          <w:b/>
        </w:rPr>
        <w:t>U SUPETRU</w:t>
      </w:r>
    </w:p>
    <w:p w14:paraId="6185EA3F" w14:textId="77777777" w:rsidR="00A00E9F" w:rsidRPr="003C703F" w:rsidRDefault="00EE2045" w:rsidP="00EE2045">
      <w:pPr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Ignjata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 w:rsidR="00A00E9F" w:rsidRPr="003C703F">
        <w:rPr>
          <w:rFonts w:asciiTheme="minorHAnsi" w:hAnsiTheme="minorHAnsi" w:cstheme="minorHAnsi"/>
          <w:b/>
        </w:rPr>
        <w:t>Joba</w:t>
      </w:r>
      <w:proofErr w:type="spellEnd"/>
      <w:r w:rsidR="00A00E9F" w:rsidRPr="003C703F">
        <w:rPr>
          <w:rFonts w:asciiTheme="minorHAnsi" w:hAnsiTheme="minorHAnsi" w:cstheme="minorHAnsi"/>
          <w:b/>
        </w:rPr>
        <w:t xml:space="preserve"> 7</w:t>
      </w:r>
      <w:r w:rsidR="00A00E9F" w:rsidRPr="003C703F">
        <w:rPr>
          <w:rFonts w:asciiTheme="minorHAnsi" w:hAnsiTheme="minorHAnsi" w:cstheme="minorHAnsi"/>
          <w:b/>
        </w:rPr>
        <w:tab/>
      </w:r>
    </w:p>
    <w:p w14:paraId="6978624E" w14:textId="77777777" w:rsidR="00E21360" w:rsidRPr="003C703F" w:rsidRDefault="00A00E9F" w:rsidP="00A00E9F">
      <w:pPr>
        <w:rPr>
          <w:rFonts w:asciiTheme="minorHAnsi" w:hAnsiTheme="minorHAnsi" w:cstheme="minorHAnsi"/>
          <w:b/>
        </w:rPr>
      </w:pPr>
      <w:r w:rsidRPr="003C703F">
        <w:rPr>
          <w:rFonts w:asciiTheme="minorHAnsi" w:hAnsiTheme="minorHAnsi" w:cstheme="minorHAnsi"/>
          <w:b/>
        </w:rPr>
        <w:t>21400 Supetar</w:t>
      </w:r>
    </w:p>
    <w:p w14:paraId="4A6027FF" w14:textId="77777777" w:rsidR="00A00E9F" w:rsidRPr="003C703F" w:rsidRDefault="00A00E9F" w:rsidP="00A00E9F">
      <w:pPr>
        <w:rPr>
          <w:rFonts w:asciiTheme="minorHAnsi" w:hAnsiTheme="minorHAnsi" w:cstheme="minorHAnsi"/>
          <w:b/>
        </w:rPr>
      </w:pPr>
      <w:r w:rsidRPr="003C703F">
        <w:rPr>
          <w:rFonts w:asciiTheme="minorHAnsi" w:hAnsiTheme="minorHAnsi" w:cstheme="minorHAnsi"/>
          <w:b/>
        </w:rPr>
        <w:t>MB: 02196107</w:t>
      </w:r>
    </w:p>
    <w:p w14:paraId="65EB3D6C" w14:textId="77777777" w:rsidR="00A00E9F" w:rsidRPr="003C703F" w:rsidRDefault="00A00E9F" w:rsidP="00A00E9F">
      <w:pPr>
        <w:rPr>
          <w:rFonts w:asciiTheme="minorHAnsi" w:hAnsiTheme="minorHAnsi" w:cstheme="minorHAnsi"/>
          <w:b/>
        </w:rPr>
      </w:pPr>
      <w:r w:rsidRPr="003C703F">
        <w:rPr>
          <w:rFonts w:asciiTheme="minorHAnsi" w:hAnsiTheme="minorHAnsi" w:cstheme="minorHAnsi"/>
          <w:b/>
        </w:rPr>
        <w:t>OIB: 58165875214</w:t>
      </w:r>
    </w:p>
    <w:p w14:paraId="0CA045A2" w14:textId="77777777" w:rsidR="00A00E9F" w:rsidRPr="003C703F" w:rsidRDefault="00A00E9F" w:rsidP="00A00E9F">
      <w:pPr>
        <w:rPr>
          <w:rFonts w:asciiTheme="minorHAnsi" w:hAnsiTheme="minorHAnsi" w:cstheme="minorHAnsi"/>
          <w:b/>
        </w:rPr>
      </w:pPr>
    </w:p>
    <w:p w14:paraId="7B9C12D1" w14:textId="1FC33B8F" w:rsidR="003C703F" w:rsidRDefault="00F537EA" w:rsidP="00A00E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Supetar, 10.09.202</w:t>
      </w:r>
      <w:r w:rsidR="00DA5E72">
        <w:rPr>
          <w:rFonts w:asciiTheme="minorHAnsi" w:hAnsiTheme="minorHAnsi" w:cstheme="minorHAnsi"/>
        </w:rPr>
        <w:t>5</w:t>
      </w:r>
      <w:r w:rsidR="00A00E9F" w:rsidRPr="003C703F">
        <w:rPr>
          <w:rFonts w:asciiTheme="minorHAnsi" w:hAnsiTheme="minorHAnsi" w:cstheme="minorHAnsi"/>
        </w:rPr>
        <w:t>.god.</w:t>
      </w:r>
    </w:p>
    <w:p w14:paraId="2D8ADA42" w14:textId="77777777" w:rsidR="00E21360" w:rsidRPr="003C703F" w:rsidRDefault="00E21360" w:rsidP="00A00E9F">
      <w:pPr>
        <w:rPr>
          <w:rFonts w:asciiTheme="minorHAnsi" w:hAnsiTheme="minorHAnsi" w:cstheme="minorHAnsi"/>
          <w:b/>
        </w:rPr>
      </w:pPr>
    </w:p>
    <w:p w14:paraId="42E3D30B" w14:textId="77777777" w:rsidR="00A00E9F" w:rsidRPr="003C703F" w:rsidRDefault="00A00E9F" w:rsidP="00A00E9F">
      <w:pPr>
        <w:rPr>
          <w:rFonts w:asciiTheme="minorHAnsi" w:hAnsiTheme="minorHAnsi" w:cstheme="minorHAnsi"/>
          <w:b/>
        </w:rPr>
      </w:pPr>
    </w:p>
    <w:p w14:paraId="39242842" w14:textId="77777777" w:rsidR="00A00E9F" w:rsidRPr="003C703F" w:rsidRDefault="00A00E9F" w:rsidP="00A00E9F">
      <w:pPr>
        <w:rPr>
          <w:rFonts w:asciiTheme="minorHAnsi" w:hAnsiTheme="minorHAnsi" w:cstheme="minorHAnsi"/>
        </w:rPr>
      </w:pPr>
    </w:p>
    <w:p w14:paraId="3B294EF5" w14:textId="77777777" w:rsidR="00A00E9F" w:rsidRPr="003C703F" w:rsidRDefault="00A00E9F" w:rsidP="00A00E9F">
      <w:pPr>
        <w:rPr>
          <w:rFonts w:asciiTheme="minorHAnsi" w:hAnsiTheme="minorHAnsi" w:cstheme="minorHAnsi"/>
        </w:rPr>
      </w:pPr>
    </w:p>
    <w:p w14:paraId="3AC6E4D2" w14:textId="21975C5F" w:rsidR="003C703F" w:rsidRDefault="00E256D5" w:rsidP="00E256D5">
      <w:pPr>
        <w:jc w:val="center"/>
        <w:rPr>
          <w:rFonts w:asciiTheme="minorHAnsi" w:hAnsiTheme="minorHAnsi" w:cstheme="minorHAnsi"/>
          <w:b/>
        </w:rPr>
      </w:pPr>
      <w:r w:rsidRPr="003C703F">
        <w:rPr>
          <w:rFonts w:asciiTheme="minorHAnsi" w:hAnsiTheme="minorHAnsi" w:cstheme="minorHAnsi"/>
          <w:b/>
        </w:rPr>
        <w:t>OBRAZLOŽENJE REBA</w:t>
      </w:r>
      <w:r w:rsidR="00F537EA">
        <w:rPr>
          <w:rFonts w:asciiTheme="minorHAnsi" w:hAnsiTheme="minorHAnsi" w:cstheme="minorHAnsi"/>
          <w:b/>
        </w:rPr>
        <w:t>LANSA FINANCIJSKOG PLANA ZA 202</w:t>
      </w:r>
      <w:r w:rsidR="00DA5E72">
        <w:rPr>
          <w:rFonts w:asciiTheme="minorHAnsi" w:hAnsiTheme="minorHAnsi" w:cstheme="minorHAnsi"/>
          <w:b/>
        </w:rPr>
        <w:t>5</w:t>
      </w:r>
      <w:r w:rsidRPr="003C703F">
        <w:rPr>
          <w:rFonts w:asciiTheme="minorHAnsi" w:hAnsiTheme="minorHAnsi" w:cstheme="minorHAnsi"/>
          <w:b/>
        </w:rPr>
        <w:t>. GODINU</w:t>
      </w:r>
    </w:p>
    <w:p w14:paraId="7B4521A1" w14:textId="77777777" w:rsidR="00E21360" w:rsidRPr="003C703F" w:rsidRDefault="00E21360" w:rsidP="00E256D5">
      <w:pPr>
        <w:jc w:val="center"/>
        <w:rPr>
          <w:rFonts w:asciiTheme="minorHAnsi" w:hAnsiTheme="minorHAnsi" w:cstheme="minorHAnsi"/>
          <w:b/>
        </w:rPr>
      </w:pPr>
    </w:p>
    <w:p w14:paraId="2628196C" w14:textId="77777777" w:rsidR="003C703F" w:rsidRPr="003C703F" w:rsidRDefault="003C703F" w:rsidP="00E256D5">
      <w:pPr>
        <w:jc w:val="center"/>
        <w:rPr>
          <w:rFonts w:asciiTheme="minorHAnsi" w:hAnsiTheme="minorHAnsi" w:cstheme="minorHAnsi"/>
          <w:b/>
        </w:rPr>
      </w:pPr>
    </w:p>
    <w:p w14:paraId="6B64087E" w14:textId="77777777" w:rsidR="005715E6" w:rsidRPr="003C703F" w:rsidRDefault="005715E6" w:rsidP="00E256D5">
      <w:pPr>
        <w:jc w:val="center"/>
        <w:rPr>
          <w:rFonts w:asciiTheme="minorHAnsi" w:hAnsiTheme="minorHAnsi" w:cstheme="minorHAnsi"/>
          <w:b/>
        </w:rPr>
      </w:pPr>
    </w:p>
    <w:p w14:paraId="77A6B5D1" w14:textId="77777777" w:rsidR="00AF791B" w:rsidRPr="003C703F" w:rsidRDefault="00AF791B" w:rsidP="00AF791B">
      <w:pPr>
        <w:rPr>
          <w:rFonts w:asciiTheme="minorHAnsi" w:hAnsiTheme="minorHAnsi" w:cstheme="minorHAnsi"/>
        </w:rPr>
      </w:pPr>
    </w:p>
    <w:p w14:paraId="519A106E" w14:textId="77777777" w:rsidR="00AF791B" w:rsidRPr="003C703F" w:rsidRDefault="00AF791B" w:rsidP="00AF791B">
      <w:pPr>
        <w:rPr>
          <w:rFonts w:asciiTheme="minorHAnsi" w:hAnsiTheme="minorHAnsi" w:cstheme="minorHAnsi"/>
        </w:rPr>
      </w:pPr>
      <w:r w:rsidRPr="003C703F">
        <w:rPr>
          <w:rFonts w:asciiTheme="minorHAnsi" w:hAnsiTheme="minorHAnsi" w:cstheme="minorHAnsi"/>
          <w:b/>
        </w:rPr>
        <w:t>PRIHODI</w:t>
      </w:r>
    </w:p>
    <w:p w14:paraId="1E752F65" w14:textId="3C46BBAC" w:rsidR="002C14E3" w:rsidRPr="003C703F" w:rsidRDefault="00A23F65" w:rsidP="007A6892">
      <w:pPr>
        <w:ind w:firstLine="709"/>
        <w:jc w:val="both"/>
        <w:rPr>
          <w:rFonts w:asciiTheme="minorHAnsi" w:hAnsiTheme="minorHAnsi" w:cstheme="minorHAnsi"/>
        </w:rPr>
      </w:pPr>
      <w:r w:rsidRPr="003C703F">
        <w:rPr>
          <w:rFonts w:asciiTheme="minorHAnsi" w:hAnsiTheme="minorHAnsi" w:cstheme="minorHAnsi"/>
        </w:rPr>
        <w:t>Ukupni prihodi Narodne knjižnice Supetar</w:t>
      </w:r>
      <w:r w:rsidR="00AF791B" w:rsidRPr="003C703F">
        <w:rPr>
          <w:rFonts w:asciiTheme="minorHAnsi" w:hAnsiTheme="minorHAnsi" w:cstheme="minorHAnsi"/>
        </w:rPr>
        <w:t xml:space="preserve"> </w:t>
      </w:r>
      <w:r w:rsidR="00FE1313">
        <w:rPr>
          <w:rFonts w:asciiTheme="minorHAnsi" w:hAnsiTheme="minorHAnsi" w:cstheme="minorHAnsi"/>
        </w:rPr>
        <w:t xml:space="preserve">povećavaju se za </w:t>
      </w:r>
      <w:r w:rsidR="00236101">
        <w:rPr>
          <w:rFonts w:asciiTheme="minorHAnsi" w:hAnsiTheme="minorHAnsi" w:cstheme="minorHAnsi"/>
        </w:rPr>
        <w:t>9.749,10</w:t>
      </w:r>
      <w:r w:rsidR="00F537EA">
        <w:rPr>
          <w:rFonts w:asciiTheme="minorHAnsi" w:hAnsiTheme="minorHAnsi" w:cstheme="minorHAnsi"/>
        </w:rPr>
        <w:t xml:space="preserve"> EUR </w:t>
      </w:r>
      <w:r w:rsidR="00AF791B" w:rsidRPr="003C703F">
        <w:rPr>
          <w:rFonts w:asciiTheme="minorHAnsi" w:hAnsiTheme="minorHAnsi" w:cstheme="minorHAnsi"/>
        </w:rPr>
        <w:t xml:space="preserve">u odnosu na izvorno planirana </w:t>
      </w:r>
      <w:r w:rsidR="00A77416" w:rsidRPr="003C703F">
        <w:rPr>
          <w:rFonts w:asciiTheme="minorHAnsi" w:hAnsiTheme="minorHAnsi" w:cstheme="minorHAnsi"/>
        </w:rPr>
        <w:t>sredstva</w:t>
      </w:r>
      <w:r w:rsidR="007A6892">
        <w:rPr>
          <w:rFonts w:asciiTheme="minorHAnsi" w:hAnsiTheme="minorHAnsi" w:cstheme="minorHAnsi"/>
        </w:rPr>
        <w:t xml:space="preserve"> u iznosu od </w:t>
      </w:r>
      <w:r w:rsidR="00236101">
        <w:rPr>
          <w:rFonts w:asciiTheme="minorHAnsi" w:hAnsiTheme="minorHAnsi" w:cstheme="minorHAnsi"/>
        </w:rPr>
        <w:t>132.182,90</w:t>
      </w:r>
      <w:r w:rsidR="00347927">
        <w:rPr>
          <w:rFonts w:asciiTheme="minorHAnsi" w:hAnsiTheme="minorHAnsi" w:cstheme="minorHAnsi"/>
        </w:rPr>
        <w:t xml:space="preserve"> </w:t>
      </w:r>
      <w:r w:rsidR="00354C80">
        <w:rPr>
          <w:rFonts w:asciiTheme="minorHAnsi" w:hAnsiTheme="minorHAnsi" w:cstheme="minorHAnsi"/>
        </w:rPr>
        <w:t>EUR</w:t>
      </w:r>
      <w:r w:rsidR="007A6892">
        <w:rPr>
          <w:rFonts w:asciiTheme="minorHAnsi" w:hAnsiTheme="minorHAnsi" w:cstheme="minorHAnsi"/>
        </w:rPr>
        <w:t xml:space="preserve"> </w:t>
      </w:r>
      <w:r w:rsidR="00AF791B" w:rsidRPr="003C703F">
        <w:rPr>
          <w:rFonts w:asciiTheme="minorHAnsi" w:hAnsiTheme="minorHAnsi" w:cstheme="minorHAnsi"/>
        </w:rPr>
        <w:t xml:space="preserve">i </w:t>
      </w:r>
      <w:r w:rsidR="00630F07">
        <w:rPr>
          <w:rFonts w:asciiTheme="minorHAnsi" w:hAnsiTheme="minorHAnsi" w:cstheme="minorHAnsi"/>
        </w:rPr>
        <w:t xml:space="preserve">u novom planu iznose </w:t>
      </w:r>
      <w:r w:rsidR="00236101">
        <w:rPr>
          <w:rFonts w:asciiTheme="minorHAnsi" w:hAnsiTheme="minorHAnsi" w:cstheme="minorHAnsi"/>
        </w:rPr>
        <w:t>141.932,00</w:t>
      </w:r>
      <w:r w:rsidR="00354C80">
        <w:rPr>
          <w:rFonts w:asciiTheme="minorHAnsi" w:hAnsiTheme="minorHAnsi" w:cstheme="minorHAnsi"/>
        </w:rPr>
        <w:t xml:space="preserve"> EUR</w:t>
      </w:r>
      <w:r w:rsidR="00CC3390" w:rsidRPr="003C703F">
        <w:rPr>
          <w:rFonts w:asciiTheme="minorHAnsi" w:hAnsiTheme="minorHAnsi" w:cstheme="minorHAnsi"/>
        </w:rPr>
        <w:t>.</w:t>
      </w:r>
      <w:r w:rsidR="007A6892">
        <w:rPr>
          <w:rFonts w:asciiTheme="minorHAnsi" w:hAnsiTheme="minorHAnsi" w:cstheme="minorHAnsi"/>
        </w:rPr>
        <w:t xml:space="preserve"> </w:t>
      </w:r>
      <w:r w:rsidR="000716B9">
        <w:rPr>
          <w:rFonts w:asciiTheme="minorHAnsi" w:hAnsiTheme="minorHAnsi" w:cstheme="minorHAnsi"/>
        </w:rPr>
        <w:t>Značajn</w:t>
      </w:r>
      <w:r w:rsidR="00F537EA">
        <w:rPr>
          <w:rFonts w:asciiTheme="minorHAnsi" w:hAnsiTheme="minorHAnsi" w:cstheme="minorHAnsi"/>
        </w:rPr>
        <w:t>ije</w:t>
      </w:r>
      <w:r w:rsidR="000716B9">
        <w:rPr>
          <w:rFonts w:asciiTheme="minorHAnsi" w:hAnsiTheme="minorHAnsi" w:cstheme="minorHAnsi"/>
        </w:rPr>
        <w:t xml:space="preserve"> povećanje prihoda odnosi se na </w:t>
      </w:r>
      <w:r w:rsidR="00624008">
        <w:rPr>
          <w:rFonts w:asciiTheme="minorHAnsi" w:hAnsiTheme="minorHAnsi" w:cstheme="minorHAnsi"/>
        </w:rPr>
        <w:t>p</w:t>
      </w:r>
      <w:r w:rsidR="007A6892">
        <w:rPr>
          <w:rFonts w:asciiTheme="minorHAnsi" w:hAnsiTheme="minorHAnsi" w:cstheme="minorHAnsi"/>
        </w:rPr>
        <w:t>oveća</w:t>
      </w:r>
      <w:r w:rsidR="00236101">
        <w:rPr>
          <w:rFonts w:asciiTheme="minorHAnsi" w:hAnsiTheme="minorHAnsi" w:cstheme="minorHAnsi"/>
        </w:rPr>
        <w:t>nj</w:t>
      </w:r>
      <w:r w:rsidR="000716B9">
        <w:rPr>
          <w:rFonts w:asciiTheme="minorHAnsi" w:hAnsiTheme="minorHAnsi" w:cstheme="minorHAnsi"/>
        </w:rPr>
        <w:t xml:space="preserve">e </w:t>
      </w:r>
      <w:r w:rsidR="00F537EA">
        <w:rPr>
          <w:rFonts w:asciiTheme="minorHAnsi" w:hAnsiTheme="minorHAnsi" w:cstheme="minorHAnsi"/>
        </w:rPr>
        <w:t>prihod</w:t>
      </w:r>
      <w:r w:rsidR="00236101">
        <w:rPr>
          <w:rFonts w:asciiTheme="minorHAnsi" w:hAnsiTheme="minorHAnsi" w:cstheme="minorHAnsi"/>
        </w:rPr>
        <w:t>a</w:t>
      </w:r>
      <w:r w:rsidR="00F537EA">
        <w:rPr>
          <w:rFonts w:asciiTheme="minorHAnsi" w:hAnsiTheme="minorHAnsi" w:cstheme="minorHAnsi"/>
        </w:rPr>
        <w:t xml:space="preserve"> nadležnog proračuna za financiranje rashoda po</w:t>
      </w:r>
      <w:r w:rsidR="006A079E">
        <w:rPr>
          <w:rFonts w:asciiTheme="minorHAnsi" w:hAnsiTheme="minorHAnsi" w:cstheme="minorHAnsi"/>
        </w:rPr>
        <w:t xml:space="preserve">slovanja koji se povećava za </w:t>
      </w:r>
      <w:r w:rsidR="00236101">
        <w:rPr>
          <w:rFonts w:asciiTheme="minorHAnsi" w:hAnsiTheme="minorHAnsi" w:cstheme="minorHAnsi"/>
        </w:rPr>
        <w:t>12.520,10</w:t>
      </w:r>
      <w:r w:rsidR="00F537EA">
        <w:rPr>
          <w:rFonts w:asciiTheme="minorHAnsi" w:hAnsiTheme="minorHAnsi" w:cstheme="minorHAnsi"/>
        </w:rPr>
        <w:t xml:space="preserve"> EUR</w:t>
      </w:r>
      <w:r w:rsidR="00236101">
        <w:rPr>
          <w:rFonts w:asciiTheme="minorHAnsi" w:hAnsiTheme="minorHAnsi" w:cstheme="minorHAnsi"/>
        </w:rPr>
        <w:t xml:space="preserve"> dok se </w:t>
      </w:r>
      <w:r w:rsidR="00236101">
        <w:rPr>
          <w:rFonts w:asciiTheme="minorHAnsi" w:hAnsiTheme="minorHAnsi" w:cstheme="minorHAnsi"/>
        </w:rPr>
        <w:t>pomoć Ministarstva kulture za nabavu knjiga</w:t>
      </w:r>
      <w:r w:rsidR="00236101">
        <w:rPr>
          <w:rFonts w:asciiTheme="minorHAnsi" w:hAnsiTheme="minorHAnsi" w:cstheme="minorHAnsi"/>
        </w:rPr>
        <w:t xml:space="preserve"> smanjuje za 3.400,00 EUR. </w:t>
      </w:r>
      <w:r w:rsidR="00F537EA">
        <w:rPr>
          <w:rFonts w:asciiTheme="minorHAnsi" w:hAnsiTheme="minorHAnsi" w:cstheme="minorHAnsi"/>
        </w:rPr>
        <w:t xml:space="preserve"> Vlastiti </w:t>
      </w:r>
      <w:r w:rsidR="00B94AF8">
        <w:rPr>
          <w:rFonts w:asciiTheme="minorHAnsi" w:hAnsiTheme="minorHAnsi" w:cstheme="minorHAnsi"/>
        </w:rPr>
        <w:t>p</w:t>
      </w:r>
      <w:r w:rsidR="000716B9">
        <w:rPr>
          <w:rFonts w:asciiTheme="minorHAnsi" w:hAnsiTheme="minorHAnsi" w:cstheme="minorHAnsi"/>
        </w:rPr>
        <w:t>rihodi od upisnina se</w:t>
      </w:r>
      <w:r w:rsidR="00236101">
        <w:rPr>
          <w:rFonts w:asciiTheme="minorHAnsi" w:hAnsiTheme="minorHAnsi" w:cstheme="minorHAnsi"/>
        </w:rPr>
        <w:t xml:space="preserve"> povećavaju </w:t>
      </w:r>
      <w:r w:rsidR="00FE1313">
        <w:rPr>
          <w:rFonts w:asciiTheme="minorHAnsi" w:hAnsiTheme="minorHAnsi" w:cstheme="minorHAnsi"/>
        </w:rPr>
        <w:t xml:space="preserve">za </w:t>
      </w:r>
      <w:r w:rsidR="00236101">
        <w:rPr>
          <w:rFonts w:asciiTheme="minorHAnsi" w:hAnsiTheme="minorHAnsi" w:cstheme="minorHAnsi"/>
        </w:rPr>
        <w:t>329,00</w:t>
      </w:r>
      <w:r w:rsidR="00347927">
        <w:rPr>
          <w:rFonts w:asciiTheme="minorHAnsi" w:hAnsiTheme="minorHAnsi" w:cstheme="minorHAnsi"/>
        </w:rPr>
        <w:t xml:space="preserve"> </w:t>
      </w:r>
      <w:r w:rsidR="00B94AF8">
        <w:rPr>
          <w:rFonts w:asciiTheme="minorHAnsi" w:hAnsiTheme="minorHAnsi" w:cstheme="minorHAnsi"/>
        </w:rPr>
        <w:t xml:space="preserve">EUR dok </w:t>
      </w:r>
      <w:r w:rsidR="00771CF3">
        <w:rPr>
          <w:rFonts w:asciiTheme="minorHAnsi" w:hAnsiTheme="minorHAnsi" w:cstheme="minorHAnsi"/>
        </w:rPr>
        <w:t xml:space="preserve">se </w:t>
      </w:r>
      <w:r w:rsidR="000716B9">
        <w:rPr>
          <w:rFonts w:asciiTheme="minorHAnsi" w:hAnsiTheme="minorHAnsi" w:cstheme="minorHAnsi"/>
        </w:rPr>
        <w:t xml:space="preserve">prihodi nadležnog proračuna </w:t>
      </w:r>
      <w:r w:rsidR="00B94AF8">
        <w:rPr>
          <w:rFonts w:asciiTheme="minorHAnsi" w:hAnsiTheme="minorHAnsi" w:cstheme="minorHAnsi"/>
        </w:rPr>
        <w:t xml:space="preserve">za nabavu nefinancijske imovine </w:t>
      </w:r>
      <w:r w:rsidR="00236101">
        <w:rPr>
          <w:rFonts w:asciiTheme="minorHAnsi" w:hAnsiTheme="minorHAnsi" w:cstheme="minorHAnsi"/>
        </w:rPr>
        <w:t>povećavaju za 300,00 EUR</w:t>
      </w:r>
      <w:r w:rsidR="000716B9">
        <w:rPr>
          <w:rFonts w:asciiTheme="minorHAnsi" w:hAnsiTheme="minorHAnsi" w:cstheme="minorHAnsi"/>
        </w:rPr>
        <w:t>.</w:t>
      </w:r>
      <w:r w:rsidR="00AF791B" w:rsidRPr="003C703F">
        <w:rPr>
          <w:rFonts w:asciiTheme="minorHAnsi" w:hAnsiTheme="minorHAnsi" w:cstheme="minorHAnsi"/>
        </w:rPr>
        <w:t xml:space="preserve"> </w:t>
      </w:r>
      <w:r w:rsidR="00236101">
        <w:rPr>
          <w:rFonts w:asciiTheme="minorHAnsi" w:hAnsiTheme="minorHAnsi" w:cstheme="minorHAnsi"/>
        </w:rPr>
        <w:t>Višak</w:t>
      </w:r>
      <w:r w:rsidR="007017DA">
        <w:rPr>
          <w:rFonts w:asciiTheme="minorHAnsi" w:hAnsiTheme="minorHAnsi" w:cstheme="minorHAnsi"/>
        </w:rPr>
        <w:t xml:space="preserve"> prihoda u iznosu od </w:t>
      </w:r>
      <w:r w:rsidR="00236101">
        <w:rPr>
          <w:rFonts w:asciiTheme="minorHAnsi" w:hAnsiTheme="minorHAnsi" w:cstheme="minorHAnsi"/>
        </w:rPr>
        <w:t>681,00 EUR</w:t>
      </w:r>
      <w:r w:rsidR="000716B9">
        <w:rPr>
          <w:rFonts w:asciiTheme="minorHAnsi" w:hAnsiTheme="minorHAnsi" w:cstheme="minorHAnsi"/>
        </w:rPr>
        <w:t xml:space="preserve"> se planira</w:t>
      </w:r>
      <w:r w:rsidR="007017DA">
        <w:rPr>
          <w:rFonts w:asciiTheme="minorHAnsi" w:hAnsiTheme="minorHAnsi" w:cstheme="minorHAnsi"/>
        </w:rPr>
        <w:t xml:space="preserve"> pokriti viškom </w:t>
      </w:r>
      <w:r w:rsidR="00B94AF8">
        <w:rPr>
          <w:rFonts w:asciiTheme="minorHAnsi" w:hAnsiTheme="minorHAnsi" w:cstheme="minorHAnsi"/>
        </w:rPr>
        <w:t xml:space="preserve"> iz 202</w:t>
      </w:r>
      <w:r w:rsidR="00236101">
        <w:rPr>
          <w:rFonts w:asciiTheme="minorHAnsi" w:hAnsiTheme="minorHAnsi" w:cstheme="minorHAnsi"/>
        </w:rPr>
        <w:t>4</w:t>
      </w:r>
      <w:r w:rsidR="000716B9">
        <w:rPr>
          <w:rFonts w:asciiTheme="minorHAnsi" w:hAnsiTheme="minorHAnsi" w:cstheme="minorHAnsi"/>
        </w:rPr>
        <w:t>.</w:t>
      </w:r>
      <w:r w:rsidR="0050567A">
        <w:rPr>
          <w:rFonts w:asciiTheme="minorHAnsi" w:hAnsiTheme="minorHAnsi" w:cstheme="minorHAnsi"/>
        </w:rPr>
        <w:t xml:space="preserve"> god.</w:t>
      </w:r>
      <w:r w:rsidR="00FE1313">
        <w:rPr>
          <w:rFonts w:asciiTheme="minorHAnsi" w:hAnsiTheme="minorHAnsi" w:cstheme="minorHAnsi"/>
        </w:rPr>
        <w:t xml:space="preserve"> koji iznosi </w:t>
      </w:r>
      <w:r w:rsidR="00236101">
        <w:rPr>
          <w:rFonts w:asciiTheme="minorHAnsi" w:hAnsiTheme="minorHAnsi" w:cstheme="minorHAnsi"/>
        </w:rPr>
        <w:t>681,00</w:t>
      </w:r>
      <w:r w:rsidR="00FE1313">
        <w:rPr>
          <w:rFonts w:asciiTheme="minorHAnsi" w:hAnsiTheme="minorHAnsi" w:cstheme="minorHAnsi"/>
        </w:rPr>
        <w:t xml:space="preserve"> EUR</w:t>
      </w:r>
      <w:r w:rsidR="00236101">
        <w:rPr>
          <w:rFonts w:asciiTheme="minorHAnsi" w:hAnsiTheme="minorHAnsi" w:cstheme="minorHAnsi"/>
        </w:rPr>
        <w:t>.</w:t>
      </w:r>
      <w:r w:rsidR="00FE1313">
        <w:rPr>
          <w:rFonts w:asciiTheme="minorHAnsi" w:hAnsiTheme="minorHAnsi" w:cstheme="minorHAnsi"/>
        </w:rPr>
        <w:t xml:space="preserve"> </w:t>
      </w:r>
    </w:p>
    <w:p w14:paraId="10A7EA98" w14:textId="77777777" w:rsidR="008B09C0" w:rsidRPr="003C703F" w:rsidRDefault="008B09C0" w:rsidP="00AF791B">
      <w:pPr>
        <w:rPr>
          <w:rFonts w:asciiTheme="minorHAnsi" w:hAnsiTheme="minorHAnsi" w:cstheme="minorHAnsi"/>
        </w:rPr>
      </w:pPr>
    </w:p>
    <w:p w14:paraId="14DF85D7" w14:textId="77777777" w:rsidR="008B09C0" w:rsidRPr="003C703F" w:rsidRDefault="008B09C0" w:rsidP="00AF791B">
      <w:pPr>
        <w:rPr>
          <w:rFonts w:asciiTheme="minorHAnsi" w:hAnsiTheme="minorHAnsi" w:cstheme="minorHAnsi"/>
          <w:b/>
        </w:rPr>
      </w:pPr>
      <w:r w:rsidRPr="003C703F">
        <w:rPr>
          <w:rFonts w:asciiTheme="minorHAnsi" w:hAnsiTheme="minorHAnsi" w:cstheme="minorHAnsi"/>
          <w:b/>
        </w:rPr>
        <w:t>RASHODI</w:t>
      </w:r>
    </w:p>
    <w:p w14:paraId="5E1E3A8E" w14:textId="16910DA6" w:rsidR="001A05F8" w:rsidRDefault="000B5E2E" w:rsidP="000B5E2E">
      <w:pPr>
        <w:ind w:firstLine="709"/>
        <w:rPr>
          <w:rFonts w:asciiTheme="minorHAnsi" w:hAnsiTheme="minorHAnsi" w:cstheme="minorHAnsi"/>
        </w:rPr>
      </w:pPr>
      <w:r w:rsidRPr="003C703F">
        <w:rPr>
          <w:rFonts w:asciiTheme="minorHAnsi" w:hAnsiTheme="minorHAnsi" w:cstheme="minorHAnsi"/>
        </w:rPr>
        <w:t>U</w:t>
      </w:r>
      <w:r w:rsidR="005D7446" w:rsidRPr="003C703F">
        <w:rPr>
          <w:rFonts w:asciiTheme="minorHAnsi" w:hAnsiTheme="minorHAnsi" w:cstheme="minorHAnsi"/>
        </w:rPr>
        <w:t>ku</w:t>
      </w:r>
      <w:r w:rsidR="000E37A3">
        <w:rPr>
          <w:rFonts w:asciiTheme="minorHAnsi" w:hAnsiTheme="minorHAnsi" w:cstheme="minorHAnsi"/>
        </w:rPr>
        <w:t>pn</w:t>
      </w:r>
      <w:r w:rsidR="00D30CC6">
        <w:rPr>
          <w:rFonts w:asciiTheme="minorHAnsi" w:hAnsiTheme="minorHAnsi" w:cstheme="minorHAnsi"/>
        </w:rPr>
        <w:t>i rashodi</w:t>
      </w:r>
      <w:r w:rsidR="00B77395">
        <w:rPr>
          <w:rFonts w:asciiTheme="minorHAnsi" w:hAnsiTheme="minorHAnsi" w:cstheme="minorHAnsi"/>
        </w:rPr>
        <w:t xml:space="preserve"> </w:t>
      </w:r>
      <w:r w:rsidR="00D30CC6">
        <w:rPr>
          <w:rFonts w:asciiTheme="minorHAnsi" w:hAnsiTheme="minorHAnsi" w:cstheme="minorHAnsi"/>
        </w:rPr>
        <w:t>povećavaju se</w:t>
      </w:r>
      <w:r w:rsidR="00B77395">
        <w:rPr>
          <w:rFonts w:asciiTheme="minorHAnsi" w:hAnsiTheme="minorHAnsi" w:cstheme="minorHAnsi"/>
        </w:rPr>
        <w:t xml:space="preserve"> </w:t>
      </w:r>
      <w:r w:rsidR="001A05F8">
        <w:rPr>
          <w:rFonts w:asciiTheme="minorHAnsi" w:hAnsiTheme="minorHAnsi" w:cstheme="minorHAnsi"/>
        </w:rPr>
        <w:t xml:space="preserve"> </w:t>
      </w:r>
      <w:r w:rsidR="006A079E">
        <w:rPr>
          <w:rFonts w:asciiTheme="minorHAnsi" w:hAnsiTheme="minorHAnsi" w:cstheme="minorHAnsi"/>
        </w:rPr>
        <w:t xml:space="preserve">za </w:t>
      </w:r>
      <w:r w:rsidR="00236101">
        <w:rPr>
          <w:rFonts w:asciiTheme="minorHAnsi" w:hAnsiTheme="minorHAnsi" w:cstheme="minorHAnsi"/>
        </w:rPr>
        <w:t>10.130,00</w:t>
      </w:r>
      <w:r w:rsidR="005824EA">
        <w:rPr>
          <w:rFonts w:asciiTheme="minorHAnsi" w:hAnsiTheme="minorHAnsi" w:cstheme="minorHAnsi"/>
        </w:rPr>
        <w:t xml:space="preserve"> EUR</w:t>
      </w:r>
      <w:r w:rsidR="00DD37C8">
        <w:rPr>
          <w:rFonts w:asciiTheme="minorHAnsi" w:hAnsiTheme="minorHAnsi" w:cstheme="minorHAnsi"/>
        </w:rPr>
        <w:t xml:space="preserve"> u odnos</w:t>
      </w:r>
      <w:r w:rsidR="006A079E">
        <w:rPr>
          <w:rFonts w:asciiTheme="minorHAnsi" w:hAnsiTheme="minorHAnsi" w:cstheme="minorHAnsi"/>
        </w:rPr>
        <w:t xml:space="preserve">u na izvorni plan te iznose </w:t>
      </w:r>
      <w:r w:rsidR="00236101">
        <w:rPr>
          <w:rFonts w:asciiTheme="minorHAnsi" w:hAnsiTheme="minorHAnsi" w:cstheme="minorHAnsi"/>
        </w:rPr>
        <w:t>142.613,00</w:t>
      </w:r>
      <w:r w:rsidR="00DD37C8">
        <w:rPr>
          <w:rFonts w:asciiTheme="minorHAnsi" w:hAnsiTheme="minorHAnsi" w:cstheme="minorHAnsi"/>
        </w:rPr>
        <w:t xml:space="preserve"> EUR.</w:t>
      </w:r>
    </w:p>
    <w:p w14:paraId="48B9554B" w14:textId="77777777" w:rsidR="00DD37C8" w:rsidRDefault="00DD37C8" w:rsidP="000B5E2E">
      <w:pPr>
        <w:ind w:firstLine="709"/>
        <w:rPr>
          <w:rFonts w:asciiTheme="minorHAnsi" w:hAnsiTheme="minorHAnsi" w:cstheme="minorHAnsi"/>
        </w:rPr>
      </w:pPr>
    </w:p>
    <w:p w14:paraId="0909F3D1" w14:textId="77777777" w:rsidR="002C14E3" w:rsidRPr="001A05F8" w:rsidRDefault="00E8618E" w:rsidP="001A05F8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Značajnije izmjene rashoda </w:t>
      </w:r>
      <w:r w:rsidR="000B5E2E" w:rsidRPr="001A05F8">
        <w:rPr>
          <w:rFonts w:asciiTheme="minorHAnsi" w:hAnsiTheme="minorHAnsi" w:cstheme="minorHAnsi"/>
          <w:u w:val="single"/>
        </w:rPr>
        <w:t xml:space="preserve"> fina</w:t>
      </w:r>
      <w:r>
        <w:rPr>
          <w:rFonts w:asciiTheme="minorHAnsi" w:hAnsiTheme="minorHAnsi" w:cstheme="minorHAnsi"/>
          <w:u w:val="single"/>
        </w:rPr>
        <w:t>ncijskog plana odnose se na slj</w:t>
      </w:r>
      <w:r w:rsidR="000B5E2E" w:rsidRPr="001A05F8">
        <w:rPr>
          <w:rFonts w:asciiTheme="minorHAnsi" w:hAnsiTheme="minorHAnsi" w:cstheme="minorHAnsi"/>
          <w:u w:val="single"/>
        </w:rPr>
        <w:t>edeće pozicije:</w:t>
      </w:r>
    </w:p>
    <w:p w14:paraId="5DDB5D09" w14:textId="77777777" w:rsidR="00C93980" w:rsidRPr="003C703F" w:rsidRDefault="00C93980" w:rsidP="000B5E2E">
      <w:pPr>
        <w:ind w:firstLine="709"/>
        <w:rPr>
          <w:rFonts w:asciiTheme="minorHAnsi" w:hAnsiTheme="minorHAnsi" w:cstheme="minorHAnsi"/>
        </w:rPr>
      </w:pPr>
    </w:p>
    <w:p w14:paraId="438D0061" w14:textId="77777777" w:rsidR="00C93980" w:rsidRDefault="00C93980" w:rsidP="000B5E2E">
      <w:pPr>
        <w:ind w:firstLine="709"/>
        <w:rPr>
          <w:rFonts w:asciiTheme="minorHAnsi" w:hAnsiTheme="minorHAnsi" w:cstheme="minorHAnsi"/>
        </w:rPr>
      </w:pPr>
    </w:p>
    <w:p w14:paraId="1354687A" w14:textId="77777777" w:rsidR="008F05CE" w:rsidRPr="003C703F" w:rsidRDefault="008F05CE" w:rsidP="000B5E2E">
      <w:pPr>
        <w:ind w:firstLine="709"/>
        <w:rPr>
          <w:rFonts w:asciiTheme="minorHAnsi" w:hAnsiTheme="minorHAnsi" w:cstheme="minorHAnsi"/>
        </w:rPr>
      </w:pPr>
    </w:p>
    <w:p w14:paraId="2838BEA1" w14:textId="77777777" w:rsidR="008F05CE" w:rsidRDefault="008F05CE" w:rsidP="00C93980">
      <w:pPr>
        <w:ind w:firstLine="709"/>
        <w:jc w:val="center"/>
        <w:rPr>
          <w:rFonts w:asciiTheme="minorHAnsi" w:hAnsiTheme="minorHAnsi" w:cstheme="minorHAnsi"/>
          <w:b/>
        </w:rPr>
      </w:pPr>
    </w:p>
    <w:p w14:paraId="23F5E3B5" w14:textId="77777777" w:rsidR="00BB7DD2" w:rsidRDefault="00C93980" w:rsidP="00C93980">
      <w:pPr>
        <w:ind w:firstLine="709"/>
        <w:jc w:val="center"/>
        <w:rPr>
          <w:rFonts w:asciiTheme="minorHAnsi" w:hAnsiTheme="minorHAnsi" w:cstheme="minorHAnsi"/>
          <w:b/>
        </w:rPr>
      </w:pPr>
      <w:r w:rsidRPr="003C703F">
        <w:rPr>
          <w:rFonts w:asciiTheme="minorHAnsi" w:hAnsiTheme="minorHAnsi" w:cstheme="minorHAnsi"/>
          <w:b/>
        </w:rPr>
        <w:t>RASHODI POSLOVANJA</w:t>
      </w:r>
    </w:p>
    <w:p w14:paraId="2B2D5997" w14:textId="77777777" w:rsidR="008F05CE" w:rsidRDefault="008F05CE" w:rsidP="00C93980">
      <w:pPr>
        <w:ind w:firstLine="709"/>
        <w:jc w:val="center"/>
        <w:rPr>
          <w:rFonts w:asciiTheme="minorHAnsi" w:hAnsiTheme="minorHAnsi" w:cstheme="minorHAnsi"/>
          <w:b/>
        </w:rPr>
      </w:pPr>
    </w:p>
    <w:p w14:paraId="05D2D099" w14:textId="77777777" w:rsidR="00E8618E" w:rsidRDefault="00E8618E" w:rsidP="00C93980">
      <w:pPr>
        <w:ind w:firstLine="709"/>
        <w:jc w:val="center"/>
        <w:rPr>
          <w:rFonts w:asciiTheme="minorHAnsi" w:hAnsiTheme="minorHAnsi" w:cstheme="minorHAnsi"/>
          <w:b/>
        </w:rPr>
      </w:pPr>
    </w:p>
    <w:p w14:paraId="03992FCA" w14:textId="77777777" w:rsidR="00E8618E" w:rsidRDefault="00E8618E" w:rsidP="00C93980">
      <w:pPr>
        <w:ind w:firstLine="709"/>
        <w:jc w:val="center"/>
        <w:rPr>
          <w:rFonts w:asciiTheme="minorHAnsi" w:hAnsiTheme="minorHAnsi" w:cstheme="minorHAnsi"/>
          <w:b/>
        </w:rPr>
      </w:pPr>
    </w:p>
    <w:p w14:paraId="26CB0052" w14:textId="71C4FC62" w:rsidR="002C14E3" w:rsidRDefault="00E8618E" w:rsidP="00E8618E">
      <w:pPr>
        <w:tabs>
          <w:tab w:val="left" w:pos="915"/>
        </w:tabs>
        <w:ind w:firstLine="709"/>
        <w:rPr>
          <w:rFonts w:asciiTheme="minorHAnsi" w:hAnsiTheme="minorHAnsi" w:cstheme="minorHAnsi"/>
          <w:b/>
          <w:u w:val="single"/>
        </w:rPr>
      </w:pPr>
      <w:r w:rsidRPr="00E8618E">
        <w:rPr>
          <w:rFonts w:asciiTheme="minorHAnsi" w:hAnsiTheme="minorHAnsi" w:cstheme="minorHAnsi"/>
          <w:b/>
          <w:u w:val="single"/>
        </w:rPr>
        <w:t>31</w:t>
      </w:r>
      <w:r w:rsidR="00C8033F">
        <w:rPr>
          <w:rFonts w:asciiTheme="minorHAnsi" w:hAnsiTheme="minorHAnsi" w:cstheme="minorHAnsi"/>
          <w:b/>
          <w:u w:val="single"/>
        </w:rPr>
        <w:t>1</w:t>
      </w:r>
      <w:r w:rsidRPr="00E8618E">
        <w:rPr>
          <w:rFonts w:asciiTheme="minorHAnsi" w:hAnsiTheme="minorHAnsi" w:cstheme="minorHAnsi"/>
          <w:b/>
          <w:u w:val="single"/>
        </w:rPr>
        <w:t xml:space="preserve">1 </w:t>
      </w:r>
      <w:r w:rsidR="00C8033F">
        <w:rPr>
          <w:rFonts w:asciiTheme="minorHAnsi" w:hAnsiTheme="minorHAnsi" w:cstheme="minorHAnsi"/>
          <w:b/>
          <w:u w:val="single"/>
        </w:rPr>
        <w:t>Plaće za redovan rad</w:t>
      </w:r>
    </w:p>
    <w:p w14:paraId="54D81C82" w14:textId="3D61B612" w:rsidR="00E8618E" w:rsidRPr="00E8618E" w:rsidRDefault="00410461" w:rsidP="00E8618E">
      <w:pPr>
        <w:tabs>
          <w:tab w:val="left" w:pos="915"/>
        </w:tabs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Sukladno izmjenama koeficijenata za obračun plaća, izvršeno je usklađivanje plaća zaposlenika. Rashodi za bruto plaću veći su za 8.800,00  EUR.</w:t>
      </w:r>
    </w:p>
    <w:p w14:paraId="01CA9573" w14:textId="77777777" w:rsidR="006A5CE9" w:rsidRDefault="006A5CE9" w:rsidP="00C93980">
      <w:pPr>
        <w:ind w:firstLine="709"/>
        <w:jc w:val="center"/>
        <w:rPr>
          <w:rFonts w:asciiTheme="minorHAnsi" w:hAnsiTheme="minorHAnsi" w:cstheme="minorHAnsi"/>
          <w:b/>
        </w:rPr>
      </w:pPr>
    </w:p>
    <w:p w14:paraId="53D417AC" w14:textId="10FC0868" w:rsidR="00E21360" w:rsidRPr="003C703F" w:rsidRDefault="00F85D47" w:rsidP="00BB7DD2">
      <w:pPr>
        <w:ind w:firstLine="709"/>
        <w:rPr>
          <w:rFonts w:asciiTheme="minorHAnsi" w:hAnsiTheme="minorHAnsi" w:cstheme="minorHAnsi"/>
          <w:u w:val="single"/>
        </w:rPr>
      </w:pPr>
      <w:r w:rsidRPr="003C703F">
        <w:rPr>
          <w:rFonts w:asciiTheme="minorHAnsi" w:hAnsiTheme="minorHAnsi" w:cstheme="minorHAnsi"/>
          <w:b/>
          <w:u w:val="single"/>
        </w:rPr>
        <w:t>3</w:t>
      </w:r>
      <w:r w:rsidR="00410461">
        <w:rPr>
          <w:rFonts w:asciiTheme="minorHAnsi" w:hAnsiTheme="minorHAnsi" w:cstheme="minorHAnsi"/>
          <w:b/>
          <w:u w:val="single"/>
        </w:rPr>
        <w:t>121</w:t>
      </w:r>
      <w:r w:rsidRPr="003C703F">
        <w:rPr>
          <w:rFonts w:asciiTheme="minorHAnsi" w:hAnsiTheme="minorHAnsi" w:cstheme="minorHAnsi"/>
          <w:b/>
          <w:u w:val="single"/>
        </w:rPr>
        <w:t>-</w:t>
      </w:r>
      <w:r w:rsidR="00410461">
        <w:rPr>
          <w:rFonts w:asciiTheme="minorHAnsi" w:hAnsiTheme="minorHAnsi" w:cstheme="minorHAnsi"/>
          <w:b/>
          <w:u w:val="single"/>
        </w:rPr>
        <w:t>Ostali rashodi za zaposlene</w:t>
      </w:r>
    </w:p>
    <w:p w14:paraId="0A9CF27D" w14:textId="2DD5DF6F" w:rsidR="00CF3536" w:rsidRDefault="00410461" w:rsidP="009D311E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Ostali rashodi za zaposlene povećani su za 2.540,00 EUR zbog isplate naknade povodom smrtnog slučaja u obitelji radnika te zbog povećanja iznosa jubilarne nagrade koja nije bila predviđena izvornim financijskim planom.</w:t>
      </w:r>
    </w:p>
    <w:p w14:paraId="420F5716" w14:textId="506D48A6" w:rsidR="00EF79D7" w:rsidRPr="00410461" w:rsidRDefault="00EF79D7" w:rsidP="009D311E">
      <w:pPr>
        <w:ind w:firstLine="709"/>
        <w:rPr>
          <w:rFonts w:asciiTheme="minorHAnsi" w:hAnsiTheme="minorHAnsi" w:cstheme="minorHAnsi"/>
          <w:b/>
          <w:u w:val="single"/>
        </w:rPr>
      </w:pPr>
      <w:r w:rsidRPr="00410461">
        <w:rPr>
          <w:rFonts w:asciiTheme="minorHAnsi" w:hAnsiTheme="minorHAnsi" w:cstheme="minorHAnsi"/>
          <w:b/>
          <w:u w:val="single"/>
        </w:rPr>
        <w:lastRenderedPageBreak/>
        <w:t>323</w:t>
      </w:r>
      <w:r w:rsidR="00410461" w:rsidRPr="00410461">
        <w:rPr>
          <w:rFonts w:asciiTheme="minorHAnsi" w:hAnsiTheme="minorHAnsi" w:cstheme="minorHAnsi"/>
          <w:b/>
          <w:u w:val="single"/>
        </w:rPr>
        <w:t>2 Doprinosi za obvezno zdravstveno osiguranje</w:t>
      </w:r>
    </w:p>
    <w:p w14:paraId="618CD13D" w14:textId="7DF5BBBE" w:rsidR="00EF79D7" w:rsidRPr="00EF79D7" w:rsidRDefault="00410461" w:rsidP="009D311E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Povećanjem plaće istodobno se povećavaju i pripadajući doprinosi za obvezno zdravstveno osiguranje i to za 1.450,00 EUR</w:t>
      </w:r>
      <w:r w:rsidR="00EF79D7">
        <w:rPr>
          <w:rFonts w:asciiTheme="minorHAnsi" w:hAnsiTheme="minorHAnsi" w:cstheme="minorHAnsi"/>
        </w:rPr>
        <w:t>.</w:t>
      </w:r>
    </w:p>
    <w:p w14:paraId="724400BA" w14:textId="77777777" w:rsidR="00D32FFD" w:rsidRDefault="00D32FFD" w:rsidP="000B5E2E">
      <w:pPr>
        <w:ind w:firstLine="709"/>
        <w:rPr>
          <w:rFonts w:asciiTheme="minorHAnsi" w:hAnsiTheme="minorHAnsi" w:cstheme="minorHAnsi"/>
        </w:rPr>
      </w:pPr>
    </w:p>
    <w:p w14:paraId="35DCCB2B" w14:textId="2D53A326" w:rsidR="00D32FFD" w:rsidRDefault="00D32FFD" w:rsidP="000B5E2E">
      <w:pPr>
        <w:ind w:firstLine="709"/>
        <w:rPr>
          <w:rFonts w:asciiTheme="minorHAnsi" w:hAnsiTheme="minorHAnsi" w:cstheme="minorHAnsi"/>
          <w:b/>
          <w:u w:val="single"/>
        </w:rPr>
      </w:pPr>
      <w:r w:rsidRPr="00D32FFD">
        <w:rPr>
          <w:rFonts w:asciiTheme="minorHAnsi" w:hAnsiTheme="minorHAnsi" w:cstheme="minorHAnsi"/>
          <w:b/>
          <w:u w:val="single"/>
        </w:rPr>
        <w:t>3</w:t>
      </w:r>
      <w:r w:rsidR="00410461">
        <w:rPr>
          <w:rFonts w:asciiTheme="minorHAnsi" w:hAnsiTheme="minorHAnsi" w:cstheme="minorHAnsi"/>
          <w:b/>
          <w:u w:val="single"/>
        </w:rPr>
        <w:t>221</w:t>
      </w:r>
      <w:r w:rsidRPr="00D32FFD">
        <w:rPr>
          <w:rFonts w:asciiTheme="minorHAnsi" w:hAnsiTheme="minorHAnsi" w:cstheme="minorHAnsi"/>
          <w:b/>
          <w:u w:val="single"/>
        </w:rPr>
        <w:t>-</w:t>
      </w:r>
      <w:r w:rsidR="00410461">
        <w:rPr>
          <w:rFonts w:asciiTheme="minorHAnsi" w:hAnsiTheme="minorHAnsi" w:cstheme="minorHAnsi"/>
          <w:b/>
          <w:u w:val="single"/>
        </w:rPr>
        <w:t>Uredski materijal i ostali materijalni rashodi</w:t>
      </w:r>
    </w:p>
    <w:p w14:paraId="726B042A" w14:textId="090452B5" w:rsidR="00D32FFD" w:rsidRDefault="00F527B4" w:rsidP="000B5E2E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 za</w:t>
      </w:r>
      <w:r w:rsidR="00187339">
        <w:rPr>
          <w:rFonts w:asciiTheme="minorHAnsi" w:hAnsiTheme="minorHAnsi" w:cstheme="minorHAnsi"/>
        </w:rPr>
        <w:t xml:space="preserve"> uredsk</w:t>
      </w:r>
      <w:r>
        <w:rPr>
          <w:rFonts w:asciiTheme="minorHAnsi" w:hAnsiTheme="minorHAnsi" w:cstheme="minorHAnsi"/>
        </w:rPr>
        <w:t>i</w:t>
      </w:r>
      <w:r w:rsidR="00187339">
        <w:rPr>
          <w:rFonts w:asciiTheme="minorHAnsi" w:hAnsiTheme="minorHAnsi" w:cstheme="minorHAnsi"/>
        </w:rPr>
        <w:t xml:space="preserve"> materijal povećava se za 600,00 EUR zbog povećane potrošnje te rasta cijena uredskog materijala</w:t>
      </w:r>
      <w:r w:rsidR="00E30F25">
        <w:rPr>
          <w:rFonts w:asciiTheme="minorHAnsi" w:hAnsiTheme="minorHAnsi" w:cstheme="minorHAnsi"/>
        </w:rPr>
        <w:t>.</w:t>
      </w:r>
    </w:p>
    <w:p w14:paraId="3EF1C448" w14:textId="5C03C5F0" w:rsidR="00C30CC7" w:rsidRDefault="00C30CC7" w:rsidP="000B5E2E">
      <w:pPr>
        <w:ind w:firstLine="709"/>
        <w:rPr>
          <w:rFonts w:asciiTheme="minorHAnsi" w:hAnsiTheme="minorHAnsi" w:cstheme="minorHAnsi"/>
        </w:rPr>
      </w:pPr>
    </w:p>
    <w:p w14:paraId="3D47B770" w14:textId="5AC06809" w:rsidR="00C30CC7" w:rsidRDefault="00C30CC7" w:rsidP="00C30CC7">
      <w:pPr>
        <w:ind w:firstLine="709"/>
        <w:rPr>
          <w:rFonts w:asciiTheme="minorHAnsi" w:hAnsiTheme="minorHAnsi" w:cstheme="minorHAnsi"/>
          <w:b/>
          <w:u w:val="single"/>
        </w:rPr>
      </w:pPr>
      <w:r w:rsidRPr="00D32FFD">
        <w:rPr>
          <w:rFonts w:asciiTheme="minorHAnsi" w:hAnsiTheme="minorHAnsi" w:cstheme="minorHAnsi"/>
          <w:b/>
          <w:u w:val="single"/>
        </w:rPr>
        <w:t>3</w:t>
      </w:r>
      <w:r>
        <w:rPr>
          <w:rFonts w:asciiTheme="minorHAnsi" w:hAnsiTheme="minorHAnsi" w:cstheme="minorHAnsi"/>
          <w:b/>
          <w:u w:val="single"/>
        </w:rPr>
        <w:t>2</w:t>
      </w:r>
      <w:r>
        <w:rPr>
          <w:rFonts w:asciiTheme="minorHAnsi" w:hAnsiTheme="minorHAnsi" w:cstheme="minorHAnsi"/>
          <w:b/>
          <w:u w:val="single"/>
        </w:rPr>
        <w:t>3</w:t>
      </w:r>
      <w:r>
        <w:rPr>
          <w:rFonts w:asciiTheme="minorHAnsi" w:hAnsiTheme="minorHAnsi" w:cstheme="minorHAnsi"/>
          <w:b/>
          <w:u w:val="single"/>
        </w:rPr>
        <w:t>1</w:t>
      </w:r>
      <w:r w:rsidRPr="00D32FFD">
        <w:rPr>
          <w:rFonts w:asciiTheme="minorHAnsi" w:hAnsiTheme="minorHAnsi" w:cstheme="minorHAnsi"/>
          <w:b/>
          <w:u w:val="single"/>
        </w:rPr>
        <w:t>-</w:t>
      </w:r>
      <w:r>
        <w:rPr>
          <w:rFonts w:asciiTheme="minorHAnsi" w:hAnsiTheme="minorHAnsi" w:cstheme="minorHAnsi"/>
          <w:b/>
          <w:u w:val="single"/>
        </w:rPr>
        <w:t>Usluge telefona, interneta, pošte i prijevoza</w:t>
      </w:r>
    </w:p>
    <w:p w14:paraId="17CD627B" w14:textId="59F770D4" w:rsidR="00C30CC7" w:rsidRDefault="00F527B4" w:rsidP="00C30CC7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Navedeni rashodi se povećavaju za 100,00 EUR zbog povećanja cijena usluga.</w:t>
      </w:r>
    </w:p>
    <w:p w14:paraId="0E8BAD68" w14:textId="77777777" w:rsidR="00E30F25" w:rsidRDefault="00E30F25" w:rsidP="000B5E2E">
      <w:pPr>
        <w:ind w:firstLine="709"/>
        <w:rPr>
          <w:rFonts w:asciiTheme="minorHAnsi" w:hAnsiTheme="minorHAnsi" w:cstheme="minorHAnsi"/>
        </w:rPr>
      </w:pPr>
    </w:p>
    <w:p w14:paraId="1F8822DC" w14:textId="77777777" w:rsidR="00E30F25" w:rsidRDefault="00E30F25" w:rsidP="000B5E2E">
      <w:pPr>
        <w:ind w:firstLine="709"/>
        <w:rPr>
          <w:rFonts w:asciiTheme="minorHAnsi" w:hAnsiTheme="minorHAnsi" w:cstheme="minorHAnsi"/>
          <w:b/>
          <w:u w:val="single"/>
        </w:rPr>
      </w:pPr>
      <w:r w:rsidRPr="00E30F25">
        <w:rPr>
          <w:rFonts w:asciiTheme="minorHAnsi" w:hAnsiTheme="minorHAnsi" w:cstheme="minorHAnsi"/>
          <w:b/>
          <w:u w:val="single"/>
        </w:rPr>
        <w:t>3237 Intelektualne i osobne usluge</w:t>
      </w:r>
    </w:p>
    <w:p w14:paraId="44AE0E9D" w14:textId="4592E826" w:rsidR="00E30F25" w:rsidRDefault="006A079E" w:rsidP="000B5E2E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</w:t>
      </w:r>
      <w:r w:rsidR="00F527B4">
        <w:rPr>
          <w:rFonts w:asciiTheme="minorHAnsi" w:hAnsiTheme="minorHAnsi" w:cstheme="minorHAnsi"/>
        </w:rPr>
        <w:t>smanjenja</w:t>
      </w:r>
      <w:r>
        <w:rPr>
          <w:rFonts w:asciiTheme="minorHAnsi" w:hAnsiTheme="minorHAnsi" w:cstheme="minorHAnsi"/>
        </w:rPr>
        <w:t xml:space="preserve"> rashoda u iznosu od </w:t>
      </w:r>
      <w:r w:rsidR="00F527B4">
        <w:rPr>
          <w:rFonts w:asciiTheme="minorHAnsi" w:hAnsiTheme="minorHAnsi" w:cstheme="minorHAnsi"/>
        </w:rPr>
        <w:t>350,00</w:t>
      </w:r>
      <w:r w:rsidR="008F05CE">
        <w:rPr>
          <w:rFonts w:asciiTheme="minorHAnsi" w:hAnsiTheme="minorHAnsi" w:cstheme="minorHAnsi"/>
        </w:rPr>
        <w:t xml:space="preserve"> EUR </w:t>
      </w:r>
      <w:r>
        <w:rPr>
          <w:rFonts w:asciiTheme="minorHAnsi" w:hAnsiTheme="minorHAnsi" w:cstheme="minorHAnsi"/>
        </w:rPr>
        <w:t xml:space="preserve">dolazi </w:t>
      </w:r>
      <w:r w:rsidR="00F527B4">
        <w:rPr>
          <w:rFonts w:asciiTheme="minorHAnsi" w:hAnsiTheme="minorHAnsi" w:cstheme="minorHAnsi"/>
        </w:rPr>
        <w:t xml:space="preserve">zbog toga što je rashod za usluge studentskog servisa smanjen za </w:t>
      </w:r>
      <w:r w:rsidR="00C62CDE">
        <w:rPr>
          <w:rFonts w:asciiTheme="minorHAnsi" w:hAnsiTheme="minorHAnsi" w:cstheme="minorHAnsi"/>
        </w:rPr>
        <w:t>870</w:t>
      </w:r>
      <w:r w:rsidR="00F527B4">
        <w:rPr>
          <w:rFonts w:asciiTheme="minorHAnsi" w:hAnsiTheme="minorHAnsi" w:cstheme="minorHAnsi"/>
        </w:rPr>
        <w:t xml:space="preserve">,00 EUR jer nije angažiran student u sezoni, dok je za </w:t>
      </w:r>
      <w:r w:rsidR="00C62CDE">
        <w:rPr>
          <w:rFonts w:asciiTheme="minorHAnsi" w:hAnsiTheme="minorHAnsi" w:cstheme="minorHAnsi"/>
        </w:rPr>
        <w:t>5</w:t>
      </w:r>
      <w:r w:rsidR="00F527B4">
        <w:rPr>
          <w:rFonts w:asciiTheme="minorHAnsi" w:hAnsiTheme="minorHAnsi" w:cstheme="minorHAnsi"/>
        </w:rPr>
        <w:t xml:space="preserve">20,00 EUR povećan rashod za ugovor o djelu </w:t>
      </w:r>
      <w:r w:rsidR="00C62CDE">
        <w:rPr>
          <w:rFonts w:asciiTheme="minorHAnsi" w:hAnsiTheme="minorHAnsi" w:cstheme="minorHAnsi"/>
        </w:rPr>
        <w:t>i za intelektualne u</w:t>
      </w:r>
      <w:r w:rsidR="00771CF3">
        <w:rPr>
          <w:rFonts w:asciiTheme="minorHAnsi" w:hAnsiTheme="minorHAnsi" w:cstheme="minorHAnsi"/>
        </w:rPr>
        <w:t>s</w:t>
      </w:r>
      <w:r w:rsidR="00C62CDE">
        <w:rPr>
          <w:rFonts w:asciiTheme="minorHAnsi" w:hAnsiTheme="minorHAnsi" w:cstheme="minorHAnsi"/>
        </w:rPr>
        <w:t xml:space="preserve">luge </w:t>
      </w:r>
      <w:r w:rsidR="00F527B4">
        <w:rPr>
          <w:rFonts w:asciiTheme="minorHAnsi" w:hAnsiTheme="minorHAnsi" w:cstheme="minorHAnsi"/>
        </w:rPr>
        <w:t>zbog angažiranja gostujuć</w:t>
      </w:r>
      <w:r w:rsidR="00C62CDE">
        <w:rPr>
          <w:rFonts w:asciiTheme="minorHAnsi" w:hAnsiTheme="minorHAnsi" w:cstheme="minorHAnsi"/>
        </w:rPr>
        <w:t>ih</w:t>
      </w:r>
      <w:r w:rsidR="00F527B4">
        <w:rPr>
          <w:rFonts w:asciiTheme="minorHAnsi" w:hAnsiTheme="minorHAnsi" w:cstheme="minorHAnsi"/>
        </w:rPr>
        <w:t xml:space="preserve"> predavača.</w:t>
      </w:r>
    </w:p>
    <w:p w14:paraId="3D61F883" w14:textId="77777777" w:rsidR="008F05CE" w:rsidRPr="00E30F25" w:rsidRDefault="008F05CE" w:rsidP="000B5E2E">
      <w:pPr>
        <w:ind w:firstLine="709"/>
        <w:rPr>
          <w:rFonts w:asciiTheme="minorHAnsi" w:hAnsiTheme="minorHAnsi" w:cstheme="minorHAnsi"/>
        </w:rPr>
      </w:pPr>
    </w:p>
    <w:p w14:paraId="72878F88" w14:textId="6CEAFF49" w:rsidR="003C703F" w:rsidRPr="003C703F" w:rsidRDefault="00442919" w:rsidP="000B5E2E">
      <w:pPr>
        <w:ind w:firstLine="709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32</w:t>
      </w:r>
      <w:r w:rsidR="00223B44">
        <w:rPr>
          <w:rFonts w:asciiTheme="minorHAnsi" w:hAnsiTheme="minorHAnsi" w:cstheme="minorHAnsi"/>
          <w:b/>
          <w:u w:val="single"/>
        </w:rPr>
        <w:t>92</w:t>
      </w:r>
      <w:r w:rsidR="00CF3536" w:rsidRPr="003C703F">
        <w:rPr>
          <w:rFonts w:asciiTheme="minorHAnsi" w:hAnsiTheme="minorHAnsi" w:cstheme="minorHAnsi"/>
          <w:b/>
          <w:u w:val="single"/>
        </w:rPr>
        <w:t>-</w:t>
      </w:r>
      <w:r w:rsidR="00223B44">
        <w:rPr>
          <w:rFonts w:asciiTheme="minorHAnsi" w:hAnsiTheme="minorHAnsi" w:cstheme="minorHAnsi"/>
          <w:b/>
          <w:u w:val="single"/>
        </w:rPr>
        <w:t>Premije osiguranja</w:t>
      </w:r>
    </w:p>
    <w:p w14:paraId="559A3B5B" w14:textId="12C53F21" w:rsidR="009D311E" w:rsidRDefault="00223B44" w:rsidP="000B5E2E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za premiju osiguranja se povećavaju za 90,00 EUR radi promjene uvjeta ugovorene police osiguranja zaposlenih.</w:t>
      </w:r>
    </w:p>
    <w:p w14:paraId="18E40214" w14:textId="77777777" w:rsidR="00442919" w:rsidRDefault="00442919" w:rsidP="000B5E2E">
      <w:pPr>
        <w:ind w:firstLine="709"/>
        <w:rPr>
          <w:rFonts w:asciiTheme="minorHAnsi" w:hAnsiTheme="minorHAnsi" w:cstheme="minorHAnsi"/>
        </w:rPr>
      </w:pPr>
    </w:p>
    <w:p w14:paraId="601720BA" w14:textId="77777777" w:rsidR="008F05CE" w:rsidRPr="00442919" w:rsidRDefault="008F05CE" w:rsidP="000B5E2E">
      <w:pPr>
        <w:ind w:firstLine="709"/>
        <w:rPr>
          <w:rFonts w:asciiTheme="minorHAnsi" w:hAnsiTheme="minorHAnsi" w:cstheme="minorHAnsi"/>
        </w:rPr>
      </w:pPr>
    </w:p>
    <w:p w14:paraId="724F5ECD" w14:textId="77777777" w:rsidR="00BB7DD2" w:rsidRPr="003C703F" w:rsidRDefault="00BB7DD2" w:rsidP="00BB7DD2">
      <w:pPr>
        <w:tabs>
          <w:tab w:val="left" w:pos="1265"/>
        </w:tabs>
        <w:rPr>
          <w:rFonts w:asciiTheme="minorHAnsi" w:hAnsiTheme="minorHAnsi" w:cstheme="minorHAnsi"/>
        </w:rPr>
      </w:pPr>
    </w:p>
    <w:p w14:paraId="69F4D981" w14:textId="77777777" w:rsidR="003C703F" w:rsidRDefault="00BB7DD2" w:rsidP="00BB7DD2">
      <w:pPr>
        <w:tabs>
          <w:tab w:val="left" w:pos="1540"/>
          <w:tab w:val="center" w:pos="4890"/>
        </w:tabs>
        <w:jc w:val="both"/>
        <w:rPr>
          <w:rFonts w:asciiTheme="minorHAnsi" w:hAnsiTheme="minorHAnsi" w:cstheme="minorHAnsi"/>
          <w:b/>
        </w:rPr>
      </w:pPr>
      <w:r w:rsidRPr="003C703F">
        <w:rPr>
          <w:rFonts w:asciiTheme="minorHAnsi" w:hAnsiTheme="minorHAnsi" w:cstheme="minorHAnsi"/>
          <w:b/>
        </w:rPr>
        <w:tab/>
      </w:r>
      <w:r w:rsidR="00C93980" w:rsidRPr="003C703F">
        <w:rPr>
          <w:rFonts w:asciiTheme="minorHAnsi" w:hAnsiTheme="minorHAnsi" w:cstheme="minorHAnsi"/>
          <w:b/>
        </w:rPr>
        <w:t>RASHODI ZA NABAVU NEFINANCIJSKE IMOVINE</w:t>
      </w:r>
    </w:p>
    <w:p w14:paraId="71490D97" w14:textId="77777777" w:rsidR="0075601A" w:rsidRPr="003C703F" w:rsidRDefault="0075601A" w:rsidP="00C93980">
      <w:pPr>
        <w:ind w:firstLine="709"/>
        <w:jc w:val="center"/>
        <w:rPr>
          <w:rFonts w:asciiTheme="minorHAnsi" w:hAnsiTheme="minorHAnsi" w:cstheme="minorHAnsi"/>
          <w:b/>
        </w:rPr>
      </w:pPr>
    </w:p>
    <w:p w14:paraId="1A9B50FE" w14:textId="77777777" w:rsidR="00E21360" w:rsidRDefault="00E21360" w:rsidP="0075601A">
      <w:pPr>
        <w:ind w:firstLine="709"/>
        <w:jc w:val="both"/>
        <w:rPr>
          <w:rFonts w:asciiTheme="minorHAnsi" w:hAnsiTheme="minorHAnsi" w:cstheme="minorHAnsi"/>
          <w:b/>
          <w:u w:val="single"/>
        </w:rPr>
      </w:pPr>
    </w:p>
    <w:p w14:paraId="1587F2DE" w14:textId="77777777" w:rsidR="00347927" w:rsidRDefault="00347927" w:rsidP="0075601A">
      <w:pPr>
        <w:ind w:firstLine="709"/>
        <w:jc w:val="both"/>
        <w:rPr>
          <w:rFonts w:asciiTheme="minorHAnsi" w:hAnsiTheme="minorHAnsi" w:cstheme="minorHAnsi"/>
          <w:b/>
          <w:u w:val="single"/>
        </w:rPr>
      </w:pPr>
    </w:p>
    <w:p w14:paraId="493B3143" w14:textId="7C2C536B" w:rsidR="00347927" w:rsidRDefault="00347927" w:rsidP="00347927">
      <w:pPr>
        <w:ind w:firstLine="709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422</w:t>
      </w:r>
      <w:r>
        <w:rPr>
          <w:rFonts w:asciiTheme="minorHAnsi" w:hAnsiTheme="minorHAnsi" w:cstheme="minorHAnsi"/>
          <w:b/>
          <w:u w:val="single"/>
        </w:rPr>
        <w:t>1</w:t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Uredska oprema i namještaj</w:t>
      </w:r>
    </w:p>
    <w:p w14:paraId="7EDDC63B" w14:textId="1A84883C" w:rsidR="00347927" w:rsidRDefault="00347927" w:rsidP="00347927">
      <w:pPr>
        <w:ind w:firstLine="709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Rashod za nabavu uredske opreme se </w:t>
      </w:r>
      <w:r>
        <w:rPr>
          <w:rFonts w:asciiTheme="minorHAnsi" w:hAnsiTheme="minorHAnsi" w:cstheme="minorHAnsi"/>
        </w:rPr>
        <w:t>smanjuju z</w:t>
      </w:r>
      <w:r>
        <w:rPr>
          <w:rFonts w:asciiTheme="minorHAnsi" w:hAnsiTheme="minorHAnsi" w:cstheme="minorHAnsi"/>
        </w:rPr>
        <w:t>a 3</w:t>
      </w:r>
      <w:r>
        <w:rPr>
          <w:rFonts w:asciiTheme="minorHAnsi" w:hAnsiTheme="minorHAnsi" w:cstheme="minorHAnsi"/>
        </w:rPr>
        <w:t>.400</w:t>
      </w:r>
      <w:r>
        <w:rPr>
          <w:rFonts w:asciiTheme="minorHAnsi" w:hAnsiTheme="minorHAnsi" w:cstheme="minorHAnsi"/>
        </w:rPr>
        <w:t xml:space="preserve">,00 EUR iz razloga što  je </w:t>
      </w:r>
      <w:r>
        <w:rPr>
          <w:rFonts w:asciiTheme="minorHAnsi" w:hAnsiTheme="minorHAnsi" w:cstheme="minorHAnsi"/>
        </w:rPr>
        <w:t>Ministarstvo kulture odobrilo financirati 5.000,00 EUR za uredsku opremu od planiranih 8.400,00 EUR.</w:t>
      </w:r>
    </w:p>
    <w:p w14:paraId="1FA2F26E" w14:textId="77777777" w:rsidR="00347927" w:rsidRDefault="00347927" w:rsidP="0075601A">
      <w:pPr>
        <w:ind w:firstLine="709"/>
        <w:jc w:val="both"/>
        <w:rPr>
          <w:rFonts w:asciiTheme="minorHAnsi" w:hAnsiTheme="minorHAnsi" w:cstheme="minorHAnsi"/>
          <w:b/>
          <w:u w:val="single"/>
        </w:rPr>
      </w:pPr>
    </w:p>
    <w:p w14:paraId="537EF2EB" w14:textId="5BA9E429" w:rsidR="00EF5AAA" w:rsidRDefault="00EF5AAA" w:rsidP="0075601A">
      <w:pPr>
        <w:ind w:firstLine="709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422</w:t>
      </w:r>
      <w:r w:rsidR="00223B44">
        <w:rPr>
          <w:rFonts w:asciiTheme="minorHAnsi" w:hAnsiTheme="minorHAnsi" w:cstheme="minorHAnsi"/>
          <w:b/>
          <w:u w:val="single"/>
        </w:rPr>
        <w:t>3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223B44">
        <w:rPr>
          <w:rFonts w:asciiTheme="minorHAnsi" w:hAnsiTheme="minorHAnsi" w:cstheme="minorHAnsi"/>
          <w:b/>
          <w:u w:val="single"/>
        </w:rPr>
        <w:t>Oprema za održavanje i zaštitu</w:t>
      </w:r>
    </w:p>
    <w:p w14:paraId="483A089F" w14:textId="3EAEB8E1" w:rsidR="00EF5AAA" w:rsidRDefault="00EF5AAA" w:rsidP="0075601A">
      <w:pPr>
        <w:ind w:firstLine="709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Rashod za nabavu </w:t>
      </w:r>
      <w:r w:rsidR="00347927">
        <w:rPr>
          <w:rFonts w:asciiTheme="minorHAnsi" w:hAnsiTheme="minorHAnsi" w:cstheme="minorHAnsi"/>
        </w:rPr>
        <w:t>navedene</w:t>
      </w:r>
      <w:r>
        <w:rPr>
          <w:rFonts w:asciiTheme="minorHAnsi" w:hAnsiTheme="minorHAnsi" w:cstheme="minorHAnsi"/>
        </w:rPr>
        <w:t xml:space="preserve"> opreme se </w:t>
      </w:r>
      <w:r w:rsidR="00223B44">
        <w:rPr>
          <w:rFonts w:asciiTheme="minorHAnsi" w:hAnsiTheme="minorHAnsi" w:cstheme="minorHAnsi"/>
        </w:rPr>
        <w:t>povećavaju za 300,00</w:t>
      </w:r>
      <w:r>
        <w:rPr>
          <w:rFonts w:asciiTheme="minorHAnsi" w:hAnsiTheme="minorHAnsi" w:cstheme="minorHAnsi"/>
        </w:rPr>
        <w:t xml:space="preserve"> EUR iz razloga što  je </w:t>
      </w:r>
      <w:r w:rsidR="00223B44">
        <w:rPr>
          <w:rFonts w:asciiTheme="minorHAnsi" w:hAnsiTheme="minorHAnsi" w:cstheme="minorHAnsi"/>
        </w:rPr>
        <w:t>došlo do promjene cijene opreme za grijanje i hlađenje potrebne za novi dječji odjel Knjižnice.</w:t>
      </w:r>
    </w:p>
    <w:p w14:paraId="7569A123" w14:textId="77777777" w:rsidR="00EF5AAA" w:rsidRDefault="00EF5AAA" w:rsidP="0075601A">
      <w:pPr>
        <w:ind w:firstLine="709"/>
        <w:jc w:val="both"/>
        <w:rPr>
          <w:rFonts w:asciiTheme="minorHAnsi" w:hAnsiTheme="minorHAnsi" w:cstheme="minorHAnsi"/>
          <w:b/>
          <w:u w:val="single"/>
        </w:rPr>
      </w:pPr>
    </w:p>
    <w:p w14:paraId="1FF3B6E9" w14:textId="77777777" w:rsidR="00C639E6" w:rsidRDefault="00C639E6" w:rsidP="004528FC">
      <w:pPr>
        <w:ind w:firstLine="709"/>
        <w:jc w:val="both"/>
        <w:rPr>
          <w:rFonts w:asciiTheme="minorHAnsi" w:hAnsiTheme="minorHAnsi" w:cstheme="minorHAnsi"/>
        </w:rPr>
      </w:pPr>
    </w:p>
    <w:p w14:paraId="63BCD632" w14:textId="77777777" w:rsidR="00B711FB" w:rsidRDefault="00B711FB" w:rsidP="002C14E3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14:paraId="5E7215ED" w14:textId="77777777" w:rsidR="00B711FB" w:rsidRDefault="00B711FB" w:rsidP="00310DC7">
      <w:pPr>
        <w:tabs>
          <w:tab w:val="left" w:pos="5910"/>
        </w:tabs>
        <w:rPr>
          <w:rFonts w:asciiTheme="minorHAnsi" w:hAnsiTheme="minorHAnsi" w:cstheme="minorHAnsi"/>
        </w:rPr>
      </w:pPr>
    </w:p>
    <w:p w14:paraId="59C0162A" w14:textId="77777777" w:rsidR="00B711FB" w:rsidRDefault="00B711FB" w:rsidP="00310DC7">
      <w:pPr>
        <w:tabs>
          <w:tab w:val="left" w:pos="5910"/>
        </w:tabs>
        <w:rPr>
          <w:rFonts w:asciiTheme="minorHAnsi" w:hAnsiTheme="minorHAnsi" w:cstheme="minorHAnsi"/>
        </w:rPr>
      </w:pPr>
    </w:p>
    <w:p w14:paraId="391F26C5" w14:textId="77777777" w:rsidR="00B711FB" w:rsidRDefault="00B711FB" w:rsidP="002C14E3">
      <w:pPr>
        <w:tabs>
          <w:tab w:val="left" w:pos="59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  <w:r w:rsidR="00310DC7" w:rsidRPr="003C703F">
        <w:rPr>
          <w:rFonts w:asciiTheme="minorHAnsi" w:hAnsiTheme="minorHAnsi" w:cstheme="minorHAnsi"/>
        </w:rPr>
        <w:t>Ravnateljica Narodne knjižnice</w:t>
      </w:r>
      <w:r>
        <w:rPr>
          <w:rFonts w:asciiTheme="minorHAnsi" w:hAnsiTheme="minorHAnsi" w:cstheme="minorHAnsi"/>
        </w:rPr>
        <w:t xml:space="preserve">                  </w:t>
      </w:r>
    </w:p>
    <w:p w14:paraId="7B1F216A" w14:textId="77777777" w:rsidR="002C14E3" w:rsidRDefault="002C14E3" w:rsidP="00B711FB">
      <w:pPr>
        <w:tabs>
          <w:tab w:val="left" w:pos="5910"/>
        </w:tabs>
        <w:rPr>
          <w:rFonts w:asciiTheme="minorHAnsi" w:hAnsiTheme="minorHAnsi" w:cstheme="minorHAnsi"/>
        </w:rPr>
      </w:pPr>
    </w:p>
    <w:p w14:paraId="7451D524" w14:textId="77777777" w:rsidR="002C14E3" w:rsidRDefault="002C14E3" w:rsidP="00B711FB">
      <w:pPr>
        <w:tabs>
          <w:tab w:val="left" w:pos="5910"/>
        </w:tabs>
        <w:rPr>
          <w:rFonts w:asciiTheme="minorHAnsi" w:hAnsiTheme="minorHAnsi" w:cstheme="minorHAnsi"/>
        </w:rPr>
      </w:pPr>
    </w:p>
    <w:p w14:paraId="026ACD2E" w14:textId="77777777" w:rsidR="00310DC7" w:rsidRPr="003C703F" w:rsidRDefault="002C14E3" w:rsidP="00E21360">
      <w:pPr>
        <w:tabs>
          <w:tab w:val="left" w:pos="58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BC530F">
        <w:rPr>
          <w:rFonts w:asciiTheme="minorHAnsi" w:hAnsiTheme="minorHAnsi" w:cstheme="minorHAnsi"/>
        </w:rPr>
        <w:t>___________________________</w:t>
      </w:r>
      <w:r w:rsidR="00310DC7" w:rsidRPr="003C703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Ivana Vukasović Lončar</w:t>
      </w:r>
    </w:p>
    <w:sectPr w:rsidR="00310DC7" w:rsidRPr="003C703F" w:rsidSect="00433F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FF9A" w14:textId="77777777" w:rsidR="000A3F78" w:rsidRDefault="000A3F78" w:rsidP="00BB7DD2">
      <w:r>
        <w:separator/>
      </w:r>
    </w:p>
  </w:endnote>
  <w:endnote w:type="continuationSeparator" w:id="0">
    <w:p w14:paraId="38DC27F0" w14:textId="77777777" w:rsidR="000A3F78" w:rsidRDefault="000A3F78" w:rsidP="00BB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5797"/>
      <w:docPartObj>
        <w:docPartGallery w:val="Page Numbers (Bottom of Page)"/>
        <w:docPartUnique/>
      </w:docPartObj>
    </w:sdtPr>
    <w:sdtEndPr/>
    <w:sdtContent>
      <w:p w14:paraId="1A50B6CA" w14:textId="77777777" w:rsidR="00EF5AAA" w:rsidRDefault="00EF5AA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D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11ECE" w14:textId="77777777" w:rsidR="00EF5AAA" w:rsidRDefault="00EF5A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E480" w14:textId="77777777" w:rsidR="000A3F78" w:rsidRDefault="000A3F78" w:rsidP="00BB7DD2">
      <w:r>
        <w:separator/>
      </w:r>
    </w:p>
  </w:footnote>
  <w:footnote w:type="continuationSeparator" w:id="0">
    <w:p w14:paraId="206D712E" w14:textId="77777777" w:rsidR="000A3F78" w:rsidRDefault="000A3F78" w:rsidP="00BB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6D5"/>
    <w:rsid w:val="00003012"/>
    <w:rsid w:val="00026DCB"/>
    <w:rsid w:val="00047474"/>
    <w:rsid w:val="00057890"/>
    <w:rsid w:val="000716B9"/>
    <w:rsid w:val="00071720"/>
    <w:rsid w:val="000A3F78"/>
    <w:rsid w:val="000A433B"/>
    <w:rsid w:val="000B5E2E"/>
    <w:rsid w:val="000B79B3"/>
    <w:rsid w:val="000D0529"/>
    <w:rsid w:val="000E37A3"/>
    <w:rsid w:val="000F6C1B"/>
    <w:rsid w:val="00150387"/>
    <w:rsid w:val="00187339"/>
    <w:rsid w:val="001A05F8"/>
    <w:rsid w:val="001B004B"/>
    <w:rsid w:val="001B5ECC"/>
    <w:rsid w:val="001B67C0"/>
    <w:rsid w:val="001F0289"/>
    <w:rsid w:val="001F3561"/>
    <w:rsid w:val="001F7F35"/>
    <w:rsid w:val="00223B44"/>
    <w:rsid w:val="00236101"/>
    <w:rsid w:val="002465F9"/>
    <w:rsid w:val="002526B1"/>
    <w:rsid w:val="002536F0"/>
    <w:rsid w:val="002540B7"/>
    <w:rsid w:val="002606FA"/>
    <w:rsid w:val="00262B0A"/>
    <w:rsid w:val="002C14E3"/>
    <w:rsid w:val="002D243B"/>
    <w:rsid w:val="002E3E8D"/>
    <w:rsid w:val="00302D8F"/>
    <w:rsid w:val="00310DC7"/>
    <w:rsid w:val="00321D22"/>
    <w:rsid w:val="00330885"/>
    <w:rsid w:val="00347927"/>
    <w:rsid w:val="003502B6"/>
    <w:rsid w:val="003523F1"/>
    <w:rsid w:val="00352C3E"/>
    <w:rsid w:val="00354C80"/>
    <w:rsid w:val="003C703F"/>
    <w:rsid w:val="003F0750"/>
    <w:rsid w:val="003F4D49"/>
    <w:rsid w:val="00410461"/>
    <w:rsid w:val="0041631A"/>
    <w:rsid w:val="00423828"/>
    <w:rsid w:val="00430E38"/>
    <w:rsid w:val="00433FF8"/>
    <w:rsid w:val="00442919"/>
    <w:rsid w:val="00445274"/>
    <w:rsid w:val="004528FC"/>
    <w:rsid w:val="00454236"/>
    <w:rsid w:val="004D1BB6"/>
    <w:rsid w:val="004E3447"/>
    <w:rsid w:val="004F03EF"/>
    <w:rsid w:val="004F29F7"/>
    <w:rsid w:val="0050567A"/>
    <w:rsid w:val="00510C41"/>
    <w:rsid w:val="005459CB"/>
    <w:rsid w:val="00561B01"/>
    <w:rsid w:val="005715E6"/>
    <w:rsid w:val="005824EA"/>
    <w:rsid w:val="0059077E"/>
    <w:rsid w:val="005A0A47"/>
    <w:rsid w:val="005D7446"/>
    <w:rsid w:val="005E17E1"/>
    <w:rsid w:val="00624008"/>
    <w:rsid w:val="00630F07"/>
    <w:rsid w:val="00653645"/>
    <w:rsid w:val="006A079E"/>
    <w:rsid w:val="006A5CE9"/>
    <w:rsid w:val="006F4F06"/>
    <w:rsid w:val="007017DA"/>
    <w:rsid w:val="007029E4"/>
    <w:rsid w:val="007147F6"/>
    <w:rsid w:val="007165F0"/>
    <w:rsid w:val="007459F0"/>
    <w:rsid w:val="00753C1D"/>
    <w:rsid w:val="0075601A"/>
    <w:rsid w:val="00760E6D"/>
    <w:rsid w:val="00771CF3"/>
    <w:rsid w:val="00784F60"/>
    <w:rsid w:val="00786E4E"/>
    <w:rsid w:val="00786E88"/>
    <w:rsid w:val="00792A1B"/>
    <w:rsid w:val="007A6892"/>
    <w:rsid w:val="007D3807"/>
    <w:rsid w:val="008328A9"/>
    <w:rsid w:val="00872336"/>
    <w:rsid w:val="00882F52"/>
    <w:rsid w:val="008B09C0"/>
    <w:rsid w:val="008B0E5D"/>
    <w:rsid w:val="008F05CE"/>
    <w:rsid w:val="008F499D"/>
    <w:rsid w:val="00907623"/>
    <w:rsid w:val="00947956"/>
    <w:rsid w:val="00950BC9"/>
    <w:rsid w:val="00975351"/>
    <w:rsid w:val="009A19B2"/>
    <w:rsid w:val="009D311E"/>
    <w:rsid w:val="009D3259"/>
    <w:rsid w:val="009E4702"/>
    <w:rsid w:val="009E4D31"/>
    <w:rsid w:val="009E51DA"/>
    <w:rsid w:val="00A00E9F"/>
    <w:rsid w:val="00A238AF"/>
    <w:rsid w:val="00A23F65"/>
    <w:rsid w:val="00A674E9"/>
    <w:rsid w:val="00A77416"/>
    <w:rsid w:val="00AD7B39"/>
    <w:rsid w:val="00AE1CCD"/>
    <w:rsid w:val="00AE66DE"/>
    <w:rsid w:val="00AF791B"/>
    <w:rsid w:val="00B22C0D"/>
    <w:rsid w:val="00B359AC"/>
    <w:rsid w:val="00B55DA4"/>
    <w:rsid w:val="00B711FB"/>
    <w:rsid w:val="00B77395"/>
    <w:rsid w:val="00B94AF8"/>
    <w:rsid w:val="00BB7DD2"/>
    <w:rsid w:val="00BC530F"/>
    <w:rsid w:val="00BD593D"/>
    <w:rsid w:val="00BE3A21"/>
    <w:rsid w:val="00BE455C"/>
    <w:rsid w:val="00C30CC7"/>
    <w:rsid w:val="00C43CA3"/>
    <w:rsid w:val="00C561DE"/>
    <w:rsid w:val="00C57A53"/>
    <w:rsid w:val="00C62CDE"/>
    <w:rsid w:val="00C639E6"/>
    <w:rsid w:val="00C704E8"/>
    <w:rsid w:val="00C8033F"/>
    <w:rsid w:val="00C876B3"/>
    <w:rsid w:val="00C93980"/>
    <w:rsid w:val="00CC3390"/>
    <w:rsid w:val="00CF3536"/>
    <w:rsid w:val="00D10CA9"/>
    <w:rsid w:val="00D300D3"/>
    <w:rsid w:val="00D30CC6"/>
    <w:rsid w:val="00D32FFD"/>
    <w:rsid w:val="00D3713C"/>
    <w:rsid w:val="00D3771D"/>
    <w:rsid w:val="00D61A31"/>
    <w:rsid w:val="00D94319"/>
    <w:rsid w:val="00DA5E72"/>
    <w:rsid w:val="00DB7F2C"/>
    <w:rsid w:val="00DD37C8"/>
    <w:rsid w:val="00DE569C"/>
    <w:rsid w:val="00DF58EE"/>
    <w:rsid w:val="00E0795E"/>
    <w:rsid w:val="00E21360"/>
    <w:rsid w:val="00E256D5"/>
    <w:rsid w:val="00E25C47"/>
    <w:rsid w:val="00E30F25"/>
    <w:rsid w:val="00E645BB"/>
    <w:rsid w:val="00E67E54"/>
    <w:rsid w:val="00E70C6C"/>
    <w:rsid w:val="00E71A59"/>
    <w:rsid w:val="00E8618E"/>
    <w:rsid w:val="00E95879"/>
    <w:rsid w:val="00EC43A8"/>
    <w:rsid w:val="00ED2905"/>
    <w:rsid w:val="00ED5C5F"/>
    <w:rsid w:val="00EE2045"/>
    <w:rsid w:val="00EF5AAA"/>
    <w:rsid w:val="00EF79D7"/>
    <w:rsid w:val="00F20E3F"/>
    <w:rsid w:val="00F527B4"/>
    <w:rsid w:val="00F537EA"/>
    <w:rsid w:val="00F606B3"/>
    <w:rsid w:val="00F84651"/>
    <w:rsid w:val="00F85D47"/>
    <w:rsid w:val="00FD21AD"/>
    <w:rsid w:val="00FD6728"/>
    <w:rsid w:val="00FD75FB"/>
    <w:rsid w:val="00FE1313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A96B"/>
  <w15:docId w15:val="{05C41B6C-7ADC-4822-9A16-2CD0904B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7D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7D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B7D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7DD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BDE5-3C77-41E8-8CDA-D9A0AEC8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Nikris</dc:creator>
  <cp:lastModifiedBy>PC</cp:lastModifiedBy>
  <cp:revision>151</cp:revision>
  <cp:lastPrinted>2020-04-24T10:38:00Z</cp:lastPrinted>
  <dcterms:created xsi:type="dcterms:W3CDTF">2020-04-23T12:16:00Z</dcterms:created>
  <dcterms:modified xsi:type="dcterms:W3CDTF">2025-09-23T16:44:00Z</dcterms:modified>
</cp:coreProperties>
</file>